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212D6"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942651">
        <w:t>капитального</w:t>
      </w:r>
      <w:r w:rsidR="00942651" w:rsidRPr="00060DD2">
        <w:t xml:space="preserve"> ремонт</w:t>
      </w:r>
      <w:r w:rsidR="00942651">
        <w:t>а</w:t>
      </w:r>
      <w:r w:rsidR="00942651" w:rsidRPr="00060DD2">
        <w:t xml:space="preserve"> </w:t>
      </w:r>
      <w:r w:rsidR="002D54AE">
        <w:t>кровли здания котельной (частично), кровли здания ад</w:t>
      </w:r>
      <w:r w:rsidR="002D54AE">
        <w:t xml:space="preserve">министративного (частично) ГОКС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2D54AE">
        <w:rPr>
          <w:color w:val="000000" w:themeColor="text1"/>
        </w:rPr>
        <w:t>2887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EE4D32" w:rsidP="00822FF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E4D32">
              <w:rPr>
                <w:b/>
                <w:color w:val="000000" w:themeColor="text1"/>
                <w:sz w:val="20"/>
                <w:szCs w:val="20"/>
              </w:rPr>
              <w:t xml:space="preserve">капитальный ремонт </w:t>
            </w:r>
            <w:r w:rsidR="002D54AE" w:rsidRPr="002D54AE">
              <w:rPr>
                <w:b/>
                <w:color w:val="000000" w:themeColor="text1"/>
                <w:sz w:val="20"/>
                <w:szCs w:val="20"/>
              </w:rPr>
              <w:t>кровли здания котельной (частично), кровли здания административного (частично) ГОКС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2D54AE" w:rsidRPr="002D54AE">
              <w:rPr>
                <w:b/>
                <w:color w:val="000000" w:themeColor="text1"/>
                <w:sz w:val="20"/>
                <w:szCs w:val="20"/>
              </w:rPr>
              <w:t>1 879 552,37</w:t>
            </w:r>
            <w:r w:rsidR="00942651" w:rsidRPr="002D54A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1656C" w:rsidRPr="00E1656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</w:t>
            </w:r>
            <w:bookmarkStart w:id="0" w:name="_GoBack"/>
            <w:bookmarkEnd w:id="0"/>
            <w:r w:rsidRPr="00172607">
              <w:rPr>
                <w:b/>
                <w:color w:val="000000" w:themeColor="text1"/>
                <w:sz w:val="20"/>
                <w:szCs w:val="20"/>
              </w:rPr>
              <w:t>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lastRenderedPageBreak/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 течение 1 (одного) часа после официального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Закупочной документацией в соответствии с запросом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D54AE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4AE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AF7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651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C75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656C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46E8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D32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55858-8FFC-44C8-9F0F-349513BC1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4724</Words>
  <Characters>31762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36414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2023-09-19T10:51:00Z</dcterms:created>
  <dcterms:modified xsi:type="dcterms:W3CDTF">2023-09-19T10:52:00Z</dcterms:modified>
</cp:coreProperties>
</file>